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0C" w:rsidRPr="00EB5E0C" w:rsidRDefault="00EB5E0C" w:rsidP="00EB5E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EB5E0C">
        <w:rPr>
          <w:rFonts w:ascii="Arial" w:eastAsia="Times New Roman" w:hAnsi="Arial" w:cs="Arial"/>
          <w:b/>
          <w:bCs/>
          <w:color w:val="660000"/>
          <w:sz w:val="29"/>
          <w:szCs w:val="29"/>
          <w:lang w:eastAsia="es-CO"/>
        </w:rPr>
        <w:t>Tecnología Automotriz</w:t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  <w:t>Innovamos y desarrollamos con tecnología propia, los diferentes sistemas de recubrimiento para la industria automotriz, ofreciendo al mercado diferentes sistemas:</w:t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  <w:t>• Sistema poliéster</w:t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  <w:t>• Sistema poliuretano</w:t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  <w:t>• Sistema acrílico</w:t>
      </w:r>
    </w:p>
    <w:p w:rsidR="00EB5E0C" w:rsidRPr="00EB5E0C" w:rsidRDefault="00EB5E0C" w:rsidP="00EB5E0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EB5E0C">
        <w:rPr>
          <w:rFonts w:ascii="Arial" w:eastAsia="Times New Roman" w:hAnsi="Arial" w:cs="Arial"/>
          <w:b/>
          <w:bCs/>
          <w:color w:val="660000"/>
          <w:sz w:val="29"/>
          <w:szCs w:val="29"/>
          <w:lang w:eastAsia="es-CO"/>
        </w:rPr>
        <w:t xml:space="preserve">Sistema </w:t>
      </w:r>
      <w:proofErr w:type="spellStart"/>
      <w:r w:rsidRPr="00EB5E0C">
        <w:rPr>
          <w:rFonts w:ascii="Arial" w:eastAsia="Times New Roman" w:hAnsi="Arial" w:cs="Arial"/>
          <w:b/>
          <w:bCs/>
          <w:color w:val="660000"/>
          <w:sz w:val="29"/>
          <w:szCs w:val="29"/>
          <w:lang w:eastAsia="es-CO"/>
        </w:rPr>
        <w:t>Poliester</w:t>
      </w:r>
      <w:proofErr w:type="spellEnd"/>
      <w:r w:rsidRPr="00EB5E0C">
        <w:rPr>
          <w:rFonts w:ascii="Arial" w:eastAsia="Times New Roman" w:hAnsi="Arial" w:cs="Arial"/>
          <w:b/>
          <w:bCs/>
          <w:color w:val="660000"/>
          <w:sz w:val="29"/>
          <w:szCs w:val="29"/>
          <w:lang w:eastAsia="es-CO"/>
        </w:rPr>
        <w:t xml:space="preserve"> Dynamics</w:t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</w:r>
      <w:r w:rsidRPr="00EB5E0C">
        <w:rPr>
          <w:rFonts w:ascii="Arial" w:eastAsia="Times New Roman" w:hAnsi="Arial" w:cs="Arial"/>
          <w:color w:val="333333"/>
          <w:sz w:val="21"/>
          <w:szCs w:val="21"/>
          <w:lang w:eastAsia="es-CO"/>
        </w:rPr>
        <w:br/>
      </w:r>
      <w:r w:rsidRPr="00EB5E0C">
        <w:rPr>
          <w:rFonts w:ascii="Arial" w:eastAsia="Times New Roman" w:hAnsi="Arial" w:cs="Arial"/>
          <w:b/>
          <w:bCs/>
          <w:color w:val="006666"/>
          <w:sz w:val="21"/>
          <w:szCs w:val="21"/>
          <w:lang w:eastAsia="es-CO"/>
        </w:rPr>
        <w:t>Bases Entonadoras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4426"/>
        <w:gridCol w:w="4048"/>
      </w:tblGrid>
      <w:tr w:rsidR="00EB5E0C" w:rsidRPr="00EB5E0C" w:rsidTr="00EB5E0C">
        <w:trPr>
          <w:tblCellSpacing w:w="15" w:type="dxa"/>
        </w:trPr>
        <w:tc>
          <w:tcPr>
            <w:tcW w:w="4365" w:type="dxa"/>
            <w:shd w:val="clear" w:color="auto" w:fill="FFFFFF"/>
            <w:vAlign w:val="center"/>
            <w:hideMark/>
          </w:tcPr>
          <w:p w:rsidR="00EB5E0C" w:rsidRPr="00EB5E0C" w:rsidRDefault="00EB5E0C" w:rsidP="00E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1480820" cy="1466850"/>
                  <wp:effectExtent l="0" t="0" r="5080" b="0"/>
                  <wp:wrapSquare wrapText="bothSides"/>
                  <wp:docPr id="2" name="Imagen 2" descr="POLIURET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URET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CO"/>
              </w:rPr>
              <w:drawing>
                <wp:inline distT="0" distB="0" distL="0" distR="0" wp14:anchorId="3DC97742" wp14:editId="74F0F0DF">
                  <wp:extent cx="1339403" cy="1326811"/>
                  <wp:effectExtent l="0" t="0" r="0" b="6985"/>
                  <wp:docPr id="3" name="Imagen 3" descr="POLI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37" cy="132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FFFFFF"/>
            <w:vAlign w:val="center"/>
            <w:hideMark/>
          </w:tcPr>
          <w:p w:rsidR="00EB5E0C" w:rsidRPr="00EB5E0C" w:rsidRDefault="00EB5E0C" w:rsidP="00EB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CO"/>
              </w:rPr>
              <w:drawing>
                <wp:inline distT="0" distB="0" distL="0" distR="0" wp14:anchorId="3C5783D5" wp14:editId="04696849">
                  <wp:extent cx="1219461" cy="1178417"/>
                  <wp:effectExtent l="0" t="0" r="0" b="3175"/>
                  <wp:docPr id="1" name="Imagen 1" descr="BARNIZ COLO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NIZ COLO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79" cy="117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EB5E0C" w:rsidRPr="00EB5E0C" w:rsidRDefault="00EB5E0C" w:rsidP="00EB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</w:p>
        </w:tc>
      </w:tr>
    </w:tbl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En nuestro sistema poliéster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dynamics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suministra bases entonadoras para la elaboración y reproducción de colores de efectos metalizados, perlados y bicapa, donde predominan tonalidades limpias, profundas y de alto poder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tintóreo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Aluminios y Perlas</w:t>
      </w:r>
      <w:r>
        <w:rPr>
          <w:rFonts w:ascii="Arial" w:hAnsi="Arial" w:cs="Arial"/>
          <w:color w:val="333333"/>
          <w:sz w:val="21"/>
          <w:szCs w:val="21"/>
        </w:rPr>
        <w:br/>
        <w:t>Acabados bicapa de tipo poliéster que aportan efectos metalizados y perlados de rápido secado al aire y alta cobertura en el repintado automotriz.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Factory Pack</w:t>
      </w:r>
      <w:r>
        <w:rPr>
          <w:rFonts w:ascii="Arial" w:hAnsi="Arial" w:cs="Arial"/>
          <w:color w:val="333333"/>
          <w:sz w:val="21"/>
          <w:szCs w:val="21"/>
        </w:rPr>
        <w:br/>
        <w:t>Mezcla de bases poliéster, aluminios y perlas que dan un acabado de tipo poliéster, los cuales aportan un efectos metalizados y/o perlados de rápido secado al aire u alta cobertura en el repintado automotriz con una gama de colores originales de ensambladora.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Aditivo Modificador</w:t>
      </w:r>
      <w:r>
        <w:rPr>
          <w:rFonts w:ascii="Arial" w:hAnsi="Arial" w:cs="Arial"/>
          <w:color w:val="333333"/>
          <w:sz w:val="21"/>
          <w:szCs w:val="21"/>
        </w:rPr>
        <w:br/>
        <w:t>Aditivo implementado para aclarar metalizados y realizar la chispa de los aluminios.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Solución incolora</w:t>
      </w:r>
      <w:r>
        <w:rPr>
          <w:rFonts w:ascii="Arial" w:hAnsi="Arial" w:cs="Arial"/>
          <w:color w:val="333333"/>
          <w:sz w:val="21"/>
          <w:szCs w:val="21"/>
        </w:rPr>
        <w:br/>
        <w:t>Indicada para proporcionar una mejor orientación a los aluminios y perlas; mejora el secado evitando vetas o manchas en la aplicación de poliésteres.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Ajustador 850 PS</w:t>
      </w:r>
      <w:r>
        <w:rPr>
          <w:rStyle w:val="apple-converted-space"/>
          <w:rFonts w:ascii="Arial" w:hAnsi="Arial" w:cs="Arial"/>
          <w:b/>
          <w:bCs/>
          <w:color w:val="006666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Disolvente ideal para la dilución de productos del sistema poliéster, en la proporción recomendada en la ficha técnica.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POLIURETANO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Bases entonadoras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El sistema poliuretano de 2 componentes que ofrece bases o tintas entonadoras para la elaboración y reproducción de colores de efecto plano, donde predominan tonalidades limpias, alto poder tintóreo con alta resistencia y excelente poder cubriente.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Esmalte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006666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Mezcla de bases poliuretano de 2 componentes de acabados planos de rápido secado y alta cobertura en el repintado automotriz con una gama de colores originales de ensambladora.</w:t>
      </w: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ACRÍLICO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Bases Entonadoras y Esmaltes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Recubrimiento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monocapa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tipo acrílico, ofrece bases entonadoras para la elaboración y reproducción de colores de efecto plano.</w:t>
      </w: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BARNIZ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</w:t>
      </w:r>
      <w:proofErr w:type="spellEnd"/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 xml:space="preserve"> PU ALTOS SÓLIDOS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Catálisis 2:1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Recubrimiento de 2 componentes tipo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oliuretano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con alto brillo de excelente resistencia a la radiación U.V. Permite altos espesores con apariencia cristalina que proporcionan protección y alto brillo a los acabados metálicos perlados.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 PU RÁPIDO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Catálisis 4:1</w:t>
      </w:r>
      <w:r>
        <w:rPr>
          <w:rFonts w:ascii="Arial" w:hAnsi="Arial" w:cs="Arial"/>
          <w:color w:val="333333"/>
          <w:sz w:val="21"/>
          <w:szCs w:val="21"/>
        </w:rPr>
        <w:br/>
        <w:t>Recubrimiento de 2 componentes tipo poliuretano, de rápido secado excelente protección a la radiación U.V. Recomendado para uso en retoques o reparaciones puntuales.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 PU DMS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Catálisis 2:1</w:t>
      </w:r>
      <w:r>
        <w:rPr>
          <w:rFonts w:ascii="Arial" w:hAnsi="Arial" w:cs="Arial"/>
          <w:color w:val="333333"/>
          <w:sz w:val="21"/>
          <w:szCs w:val="21"/>
        </w:rPr>
        <w:br/>
        <w:t>Recubrimiento de 2 componentes tipo poliuretano, proporcionando protección y brillo a bases poliéster, acabados metálicos y perlados.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 PU DC00010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Catálisis 4:1:2</w:t>
      </w:r>
      <w:r>
        <w:rPr>
          <w:rFonts w:ascii="Arial" w:hAnsi="Arial" w:cs="Arial"/>
          <w:color w:val="333333"/>
          <w:sz w:val="21"/>
          <w:szCs w:val="21"/>
        </w:rPr>
        <w:br/>
        <w:t xml:space="preserve">Recubrimiento de 2 componentes tipo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oliuretano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de excelente resistencia a rayos U.V. Alta adherencia, excelente brillo que proporciona protección y un brillo perdurable a bases poliéster, acabados metálicos y perlados.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 PU MATE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oennegrita"/>
          <w:rFonts w:ascii="Arial" w:hAnsi="Arial" w:cs="Arial"/>
          <w:color w:val="333333"/>
          <w:sz w:val="21"/>
          <w:szCs w:val="21"/>
        </w:rPr>
        <w:t>Catálisis 4:1:1</w:t>
      </w:r>
      <w:r>
        <w:rPr>
          <w:rFonts w:ascii="Arial" w:hAnsi="Arial" w:cs="Arial"/>
          <w:color w:val="333333"/>
          <w:sz w:val="21"/>
          <w:szCs w:val="21"/>
        </w:rPr>
        <w:br/>
        <w:t>Recubrimiento de 2 componentes tipo Poliuretano de rápido secado y excelente protección a la radiación U.V, recomendado para aplicaciones en las que se desea obtener un acabado mate.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Barniz AC</w:t>
      </w:r>
      <w:r>
        <w:rPr>
          <w:rFonts w:ascii="Arial" w:hAnsi="Arial" w:cs="Arial"/>
          <w:color w:val="333333"/>
          <w:sz w:val="21"/>
          <w:szCs w:val="21"/>
        </w:rPr>
        <w:br/>
        <w:t>Recubrimiento mono componente transparente tipo acrílico, recomendado para acabados acrílicos.</w:t>
      </w: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lastRenderedPageBreak/>
        <w:t>PRIMER</w:t>
      </w:r>
      <w:r>
        <w:rPr>
          <w:rStyle w:val="apple-converted-space"/>
          <w:rFonts w:ascii="Arial" w:hAnsi="Arial" w:cs="Arial"/>
          <w:b/>
          <w:bCs/>
          <w:color w:val="660000"/>
          <w:sz w:val="29"/>
          <w:szCs w:val="29"/>
        </w:rPr>
        <w:t> </w:t>
      </w:r>
      <w:r>
        <w:rPr>
          <w:rFonts w:ascii="Arial" w:hAnsi="Arial" w:cs="Arial"/>
          <w:b/>
          <w:bCs/>
          <w:color w:val="660000"/>
          <w:sz w:val="29"/>
          <w:szCs w:val="29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Apresto fondo base aparejo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Primer PU</w:t>
      </w:r>
      <w:r>
        <w:rPr>
          <w:rFonts w:ascii="Arial" w:hAnsi="Arial" w:cs="Arial"/>
          <w:color w:val="333333"/>
          <w:sz w:val="21"/>
          <w:szCs w:val="21"/>
        </w:rPr>
        <w:br/>
        <w:t>Fondo a apresto tipo poliuretano de 2 componentes de rápido secado a temperatura ambiente, para preparar superficies metálicas ferrosas y no ferrosas expuestas a ambientes medianamente corrosivos, de excelente adherencia dando un aspecto liso para un buen acabado final.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Primer AC</w:t>
      </w:r>
      <w:r>
        <w:rPr>
          <w:rFonts w:ascii="Arial" w:hAnsi="Arial" w:cs="Arial"/>
          <w:color w:val="333333"/>
          <w:sz w:val="21"/>
          <w:szCs w:val="21"/>
        </w:rPr>
        <w:br/>
        <w:t xml:space="preserve">Fondo o apresto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monocomponente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tipo acrílico para aplicar sobre superficies ferrosas y no ferrosas, de buena adherencia recomendado para acabados acrílicos.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006666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Primer EP Alta Productividad</w:t>
      </w:r>
      <w:r>
        <w:rPr>
          <w:rFonts w:ascii="Arial" w:hAnsi="Arial" w:cs="Arial"/>
          <w:color w:val="333333"/>
          <w:sz w:val="21"/>
          <w:szCs w:val="21"/>
        </w:rPr>
        <w:br/>
        <w:t xml:space="preserve">Fondo o apresto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monocomponente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rápido secado y excelente adherencia sobre sustratos difíciles como aluminio o galvanizado que proporciona excelente resistencia a la corrosión.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Primer EP Alta Productividad</w:t>
      </w:r>
      <w:r>
        <w:rPr>
          <w:rStyle w:val="apple-converted-space"/>
          <w:rFonts w:ascii="Arial" w:hAnsi="Arial" w:cs="Arial"/>
          <w:b/>
          <w:bCs/>
          <w:color w:val="006666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Fondo o apresto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monocomponente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rápido secado y excelente adherencia sobre sustratos difíciles como aluminio o galvanizado que proporciona excelente resistencia a la corrosión.</w:t>
      </w:r>
    </w:p>
    <w:p w:rsidR="00EB5E0C" w:rsidRDefault="00EB5E0C" w:rsidP="00EB5E0C">
      <w:pPr>
        <w:pStyle w:val="contenido"/>
        <w:shd w:val="clear" w:color="auto" w:fill="FFFFFF"/>
        <w:rPr>
          <w:rStyle w:val="h1"/>
          <w:rFonts w:ascii="Arial" w:hAnsi="Arial" w:cs="Arial"/>
          <w:b/>
          <w:bCs/>
          <w:color w:val="660000"/>
          <w:sz w:val="29"/>
          <w:szCs w:val="29"/>
        </w:rPr>
      </w:pP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Complementarios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Masilla PS0150</w:t>
      </w:r>
      <w:r>
        <w:rPr>
          <w:rStyle w:val="apple-converted-space"/>
          <w:rFonts w:ascii="Arial" w:hAnsi="Arial" w:cs="Arial"/>
          <w:b/>
          <w:bCs/>
          <w:color w:val="006666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Masilla poliéster de dos componentes diseñada para rellenar grandes imperfecciones, proporciona buena adherencia y flexibilidad sobre diferentes sustratos.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Masilla PS0120</w:t>
      </w:r>
      <w:r>
        <w:rPr>
          <w:rFonts w:ascii="Arial" w:hAnsi="Arial" w:cs="Arial"/>
          <w:color w:val="333333"/>
          <w:sz w:val="21"/>
          <w:szCs w:val="21"/>
        </w:rPr>
        <w:br/>
        <w:t>Masilla poliéster de 2 componentes diseñada para cubrir las imperfecciones ligeras del sustrato; debido a su fina textura y como porosa es indicada como masilla de acabado.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Limpiador Universal</w:t>
      </w:r>
      <w:r>
        <w:rPr>
          <w:rFonts w:ascii="Arial" w:hAnsi="Arial" w:cs="Arial"/>
          <w:color w:val="333333"/>
          <w:sz w:val="21"/>
          <w:szCs w:val="21"/>
        </w:rPr>
        <w:br/>
        <w:t>Producto recomendado como limpiador de superficies ferrosas y no ferrosas antes de la aplicación de recubrimientos en el sector Automotriz.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Adherente para Plásticos</w:t>
      </w:r>
      <w:r>
        <w:rPr>
          <w:rFonts w:ascii="Arial" w:hAnsi="Arial" w:cs="Arial"/>
          <w:color w:val="333333"/>
          <w:sz w:val="21"/>
          <w:szCs w:val="21"/>
        </w:rPr>
        <w:br/>
        <w:t xml:space="preserve">Indicado para promover adherencia de fondos,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y(o acabados sobre la mayoría de superficies en la industria automotriz.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Whas</w:t>
      </w:r>
      <w:proofErr w:type="spellEnd"/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 xml:space="preserve"> Primer</w:t>
      </w:r>
      <w:r>
        <w:rPr>
          <w:rFonts w:ascii="Arial" w:hAnsi="Arial" w:cs="Arial"/>
          <w:color w:val="333333"/>
          <w:sz w:val="21"/>
          <w:szCs w:val="21"/>
        </w:rPr>
        <w:br/>
        <w:t>Producto recomendado como recubrimiento para promover la adherencia sobre sustratos difíciles, como aluminio, galvanizado, zinc, cobre; brinda buena resistencia a la corrosión sobre materiales ferrosos.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 xml:space="preserve">Pasta </w:t>
      </w:r>
      <w:proofErr w:type="spellStart"/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Mateante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Utilizada para reducir brillo en acabados poliuretanos y acrílicos, sin alterar sus características.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2"/>
          <w:rFonts w:ascii="Arial" w:hAnsi="Arial" w:cs="Arial"/>
          <w:b/>
          <w:bCs/>
          <w:color w:val="006666"/>
          <w:sz w:val="21"/>
          <w:szCs w:val="21"/>
        </w:rPr>
        <w:t>Removedor</w:t>
      </w:r>
      <w:r>
        <w:rPr>
          <w:rStyle w:val="apple-converted-space"/>
          <w:rFonts w:ascii="Arial" w:hAnsi="Arial" w:cs="Arial"/>
          <w:b/>
          <w:bCs/>
          <w:color w:val="006666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Recomendado para remover esmaltes, barnices 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se encuentren deteriorados en sustratos metálicos.</w:t>
      </w:r>
    </w:p>
    <w:p w:rsidR="00EB5E0C" w:rsidRDefault="00EB5E0C" w:rsidP="00EB5E0C">
      <w:pPr>
        <w:pStyle w:val="contenido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CATALIZADORES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Componentes B recomendados como endurecedores que facilitan el secado, mejoran resistencias, los cuales son desarrollados para cada producto (ver fichas técnicas).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1"/>
          <w:rFonts w:ascii="Arial" w:hAnsi="Arial" w:cs="Arial"/>
          <w:b/>
          <w:bCs/>
          <w:color w:val="660000"/>
          <w:sz w:val="29"/>
          <w:szCs w:val="29"/>
        </w:rPr>
        <w:t>AJUSTADORES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Con una excelente capacidad de dilución de recubrimientos base solvente, proporcionan condiciones adecuadas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secatividad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aplicabilidad y óptimo brillo en los recubrimientos.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Los disolventes son desarrollados con una mezcla balanceada de solventes, ideal para la dilución de productos como: esmaltes, barnices,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pack en la proporción recomendada en la ficha técnica del componente A.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Usados también en limpieza de herramientas y equipos empleados en la manipulación y uso de los productos base solvente.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• AJUSTADOR 350 PU: Para sistemas poliuretano</w:t>
      </w:r>
      <w:r>
        <w:rPr>
          <w:rFonts w:ascii="Arial" w:hAnsi="Arial" w:cs="Arial"/>
          <w:color w:val="333333"/>
          <w:sz w:val="21"/>
          <w:szCs w:val="21"/>
        </w:rPr>
        <w:br/>
        <w:t>• AJUSTADOR 850 PS: Para sistema poliéster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• AJUSTADOR 450: Para sistemas poliuretano y poliéster</w:t>
      </w:r>
      <w:r>
        <w:rPr>
          <w:rFonts w:ascii="Arial" w:hAnsi="Arial" w:cs="Arial"/>
          <w:color w:val="333333"/>
          <w:sz w:val="21"/>
          <w:szCs w:val="21"/>
        </w:rPr>
        <w:br/>
        <w:t>• AJUSTADOR551 AC: Para sistemas acrílicos.</w:t>
      </w:r>
    </w:p>
    <w:p w:rsidR="009E49F8" w:rsidRDefault="009E49F8"/>
    <w:sectPr w:rsidR="009E4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0C"/>
    <w:rsid w:val="009E49F8"/>
    <w:rsid w:val="00E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rsid w:val="00EB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h2">
    <w:name w:val="h2"/>
    <w:basedOn w:val="Fuentedeprrafopredeter"/>
    <w:rsid w:val="00EB5E0C"/>
  </w:style>
  <w:style w:type="character" w:customStyle="1" w:styleId="apple-converted-space">
    <w:name w:val="apple-converted-space"/>
    <w:basedOn w:val="Fuentedeprrafopredeter"/>
    <w:rsid w:val="00EB5E0C"/>
  </w:style>
  <w:style w:type="character" w:customStyle="1" w:styleId="h1">
    <w:name w:val="h1"/>
    <w:basedOn w:val="Fuentedeprrafopredeter"/>
    <w:rsid w:val="00EB5E0C"/>
  </w:style>
  <w:style w:type="character" w:styleId="Textoennegrita">
    <w:name w:val="Strong"/>
    <w:basedOn w:val="Fuentedeprrafopredeter"/>
    <w:uiPriority w:val="22"/>
    <w:qFormat/>
    <w:rsid w:val="00EB5E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rsid w:val="00EB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h2">
    <w:name w:val="h2"/>
    <w:basedOn w:val="Fuentedeprrafopredeter"/>
    <w:rsid w:val="00EB5E0C"/>
  </w:style>
  <w:style w:type="character" w:customStyle="1" w:styleId="apple-converted-space">
    <w:name w:val="apple-converted-space"/>
    <w:basedOn w:val="Fuentedeprrafopredeter"/>
    <w:rsid w:val="00EB5E0C"/>
  </w:style>
  <w:style w:type="character" w:customStyle="1" w:styleId="h1">
    <w:name w:val="h1"/>
    <w:basedOn w:val="Fuentedeprrafopredeter"/>
    <w:rsid w:val="00EB5E0C"/>
  </w:style>
  <w:style w:type="character" w:styleId="Textoennegrita">
    <w:name w:val="Strong"/>
    <w:basedOn w:val="Fuentedeprrafopredeter"/>
    <w:uiPriority w:val="22"/>
    <w:qFormat/>
    <w:rsid w:val="00EB5E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</cp:revision>
  <dcterms:created xsi:type="dcterms:W3CDTF">2012-09-13T20:49:00Z</dcterms:created>
  <dcterms:modified xsi:type="dcterms:W3CDTF">2012-09-13T20:53:00Z</dcterms:modified>
</cp:coreProperties>
</file>